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FBA3" w14:textId="63F2E190" w:rsidR="00493F4B" w:rsidRDefault="00053E7C" w:rsidP="00713DC2">
      <w:pPr>
        <w:pStyle w:val="WAEMLMemoHeader"/>
      </w:pPr>
      <w:r>
        <w:t xml:space="preserve">Role Specification: </w:t>
      </w:r>
      <w:r w:rsidR="009B2E50">
        <w:t>Communication and Social Media Volunteer</w:t>
      </w:r>
    </w:p>
    <w:p w14:paraId="60A49B61" w14:textId="048E4358" w:rsidR="009B2E50" w:rsidRDefault="009B2E50" w:rsidP="009B2E50">
      <w:pPr>
        <w:pStyle w:val="WAEMLH1"/>
      </w:pPr>
      <w:r>
        <w:t>Skills Required:</w:t>
      </w:r>
    </w:p>
    <w:p w14:paraId="7B12ADE4" w14:textId="77777777" w:rsidR="00BD0321" w:rsidRDefault="00BD0321" w:rsidP="009B2E50">
      <w:pPr>
        <w:pStyle w:val="FeatureBoxBody"/>
      </w:pPr>
      <w:r>
        <w:t>GOOD WRITING SKILLS</w:t>
      </w:r>
    </w:p>
    <w:p w14:paraId="25E9B227" w14:textId="33DA2DB6" w:rsidR="009B2E50" w:rsidRPr="009B2E50" w:rsidRDefault="00ED4C21" w:rsidP="009B2E50">
      <w:pPr>
        <w:pStyle w:val="FeatureBoxBody"/>
      </w:pPr>
      <w:r>
        <w:t>CREATIVITY</w:t>
      </w:r>
    </w:p>
    <w:p w14:paraId="11645AD0" w14:textId="77777777" w:rsidR="009B2E50" w:rsidRPr="009B2E50" w:rsidRDefault="009B2E50" w:rsidP="009B2E50">
      <w:pPr>
        <w:pStyle w:val="FeatureBoxBody"/>
      </w:pPr>
      <w:r w:rsidRPr="009B2E50">
        <w:t>SOCIAL MEDIA MARKETING</w:t>
      </w:r>
    </w:p>
    <w:p w14:paraId="60A5A631" w14:textId="32B4BAB8" w:rsidR="009B2E50" w:rsidRDefault="009B2E50" w:rsidP="009B2E50">
      <w:pPr>
        <w:pStyle w:val="FeatureBoxBody"/>
      </w:pPr>
      <w:r w:rsidRPr="009B2E50">
        <w:t>FILM / VIDEO PRODUCTION</w:t>
      </w:r>
      <w:r w:rsidR="008E2521">
        <w:t xml:space="preserve"> (desirable)</w:t>
      </w:r>
    </w:p>
    <w:p w14:paraId="46A1315E" w14:textId="46EBBFBF" w:rsidR="009B2E50" w:rsidRDefault="009B2E50" w:rsidP="009B2E50">
      <w:pPr>
        <w:pStyle w:val="FeatureBoxBody"/>
      </w:pPr>
      <w:r>
        <w:t>ILLUSTRATION</w:t>
      </w:r>
      <w:r w:rsidR="008E2521">
        <w:t xml:space="preserve"> (desirable)</w:t>
      </w:r>
    </w:p>
    <w:p w14:paraId="5C29CC6D" w14:textId="5E61F8E1" w:rsidR="00BD0321" w:rsidRDefault="00BD0321" w:rsidP="009B2E50">
      <w:pPr>
        <w:pStyle w:val="FeatureBoxBody"/>
      </w:pPr>
      <w:r>
        <w:t>UNDERSTANDING OF THE BASIC PRINCIPLES OF GENDER EQUALITY AND APPRECIATING THE SENSITIVIES AROUND DOMESTIC ABUSE AND GENDER BASED VIOLENCE</w:t>
      </w:r>
    </w:p>
    <w:p w14:paraId="4DE59465" w14:textId="77777777" w:rsidR="009B2E50" w:rsidRDefault="009B2E50" w:rsidP="009B2E50">
      <w:pPr>
        <w:pStyle w:val="WAEMLH1"/>
      </w:pPr>
      <w:r>
        <w:t>Where</w:t>
      </w:r>
    </w:p>
    <w:p w14:paraId="7B7AC46C" w14:textId="42F975C0" w:rsidR="009B2E50" w:rsidRDefault="009B2E50" w:rsidP="009B2E50">
      <w:r>
        <w:t>This is</w:t>
      </w:r>
      <w:r w:rsidR="00ED4C21">
        <w:t xml:space="preserve"> a</w:t>
      </w:r>
      <w:r>
        <w:t xml:space="preserve"> remote working opportunity although you may be requested to attend some meetings and complete induction tasks in East Lothian and Midlothian</w:t>
      </w:r>
      <w:r w:rsidR="008E2521">
        <w:t xml:space="preserve"> when </w:t>
      </w:r>
      <w:proofErr w:type="spellStart"/>
      <w:r w:rsidR="008E2521">
        <w:t>Covid</w:t>
      </w:r>
      <w:proofErr w:type="spellEnd"/>
      <w:r w:rsidR="008E2521">
        <w:t xml:space="preserve"> restrictions allow this.</w:t>
      </w:r>
    </w:p>
    <w:p w14:paraId="619B488A" w14:textId="4D923E7B" w:rsidR="009B2E50" w:rsidRDefault="009B2E50" w:rsidP="009B2E50">
      <w:pPr>
        <w:pStyle w:val="WAEMLH1"/>
      </w:pPr>
      <w:r>
        <w:t>Time Commitment:</w:t>
      </w:r>
    </w:p>
    <w:p w14:paraId="510DF23E" w14:textId="773701AC" w:rsidR="009B2E50" w:rsidRDefault="009B2E50" w:rsidP="009B2E50">
      <w:pPr>
        <w:pStyle w:val="BulletPoints"/>
        <w:spacing w:line="240" w:lineRule="auto"/>
        <w:rPr>
          <w:rStyle w:val="time-commitment"/>
        </w:rPr>
      </w:pPr>
      <w:r w:rsidRPr="009B2E50">
        <w:rPr>
          <w:rStyle w:val="time-availability"/>
        </w:rPr>
        <w:t>We can be flexible with times and level of commitment</w:t>
      </w:r>
      <w:r>
        <w:rPr>
          <w:rStyle w:val="time-availability"/>
        </w:rPr>
        <w:t xml:space="preserve">, </w:t>
      </w:r>
      <w:r w:rsidR="00BD0321">
        <w:rPr>
          <w:rStyle w:val="time-availability"/>
        </w:rPr>
        <w:t xml:space="preserve">these can be </w:t>
      </w:r>
      <w:r>
        <w:rPr>
          <w:rStyle w:val="time-availability"/>
        </w:rPr>
        <w:t>e</w:t>
      </w:r>
      <w:r w:rsidRPr="009B2E50">
        <w:rPr>
          <w:rStyle w:val="time-commitment"/>
        </w:rPr>
        <w:t>ither in or out of office hours</w:t>
      </w:r>
      <w:r w:rsidR="00BD0321">
        <w:rPr>
          <w:rStyle w:val="time-commitment"/>
        </w:rPr>
        <w:t>.</w:t>
      </w:r>
    </w:p>
    <w:p w14:paraId="11604D3D" w14:textId="77270F0E" w:rsidR="009B2E50" w:rsidRPr="009B2E50" w:rsidRDefault="009B2E50" w:rsidP="009B2E50">
      <w:pPr>
        <w:pStyle w:val="BulletPoints"/>
        <w:spacing w:line="240" w:lineRule="auto"/>
        <w:rPr>
          <w:rStyle w:val="time-needed"/>
        </w:rPr>
      </w:pPr>
      <w:r w:rsidRPr="009B2E50">
        <w:rPr>
          <w:rStyle w:val="time-needed"/>
        </w:rPr>
        <w:t>Estimate of time needed:</w:t>
      </w:r>
      <w:r w:rsidRPr="009B2E50">
        <w:t xml:space="preserve"> </w:t>
      </w:r>
      <w:r w:rsidRPr="009B2E50">
        <w:rPr>
          <w:rStyle w:val="time-needed"/>
        </w:rPr>
        <w:t>2-</w:t>
      </w:r>
      <w:r w:rsidR="008E2521">
        <w:rPr>
          <w:rStyle w:val="time-needed"/>
        </w:rPr>
        <w:t xml:space="preserve"> maximum of </w:t>
      </w:r>
      <w:r w:rsidRPr="009B2E50">
        <w:rPr>
          <w:rStyle w:val="time-needed"/>
        </w:rPr>
        <w:t>7 hours / month</w:t>
      </w:r>
      <w:r w:rsidR="00BD0321">
        <w:rPr>
          <w:rStyle w:val="time-needed"/>
        </w:rPr>
        <w:t>.</w:t>
      </w:r>
    </w:p>
    <w:p w14:paraId="5010643F" w14:textId="1DFB79F0" w:rsidR="009B2E50" w:rsidRPr="009B2E50" w:rsidRDefault="008E2521" w:rsidP="009B2E50">
      <w:pPr>
        <w:pStyle w:val="BulletPoints"/>
        <w:spacing w:line="240" w:lineRule="auto"/>
      </w:pPr>
      <w:r>
        <w:rPr>
          <w:rStyle w:val="time-availability"/>
        </w:rPr>
        <w:t>Additionally, w</w:t>
      </w:r>
      <w:r w:rsidR="009B2E50" w:rsidRPr="009B2E50">
        <w:rPr>
          <w:rStyle w:val="time-availability"/>
        </w:rPr>
        <w:t xml:space="preserve">e would </w:t>
      </w:r>
      <w:r w:rsidR="009B2E50">
        <w:rPr>
          <w:rStyle w:val="time-availability"/>
        </w:rPr>
        <w:t xml:space="preserve">request that you </w:t>
      </w:r>
      <w:r w:rsidR="009B2E50" w:rsidRPr="009B2E50">
        <w:rPr>
          <w:rStyle w:val="time-availability"/>
        </w:rPr>
        <w:t xml:space="preserve">attend </w:t>
      </w:r>
      <w:r w:rsidR="009B2E50">
        <w:rPr>
          <w:rStyle w:val="time-availability"/>
        </w:rPr>
        <w:t xml:space="preserve">at least 3 of </w:t>
      </w:r>
      <w:r w:rsidR="009B2E50" w:rsidRPr="009B2E50">
        <w:rPr>
          <w:rStyle w:val="time-availability"/>
        </w:rPr>
        <w:t xml:space="preserve">our Communications Group meetings </w:t>
      </w:r>
      <w:r w:rsidR="009B2E50">
        <w:rPr>
          <w:rStyle w:val="time-availability"/>
        </w:rPr>
        <w:t>per year, these are usually held early evening</w:t>
      </w:r>
      <w:r w:rsidR="009B2E50" w:rsidRPr="009B2E50">
        <w:rPr>
          <w:rStyle w:val="time-availability"/>
        </w:rPr>
        <w:t>.</w:t>
      </w:r>
    </w:p>
    <w:p w14:paraId="6D0AB73E" w14:textId="77777777" w:rsidR="009B2E50" w:rsidRDefault="009B2E50" w:rsidP="009B2E5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inherit" w:hAnsi="inherit" w:cs="Arial"/>
          <w:color w:val="24135F"/>
          <w:sz w:val="30"/>
          <w:szCs w:val="30"/>
          <w:bdr w:val="none" w:sz="0" w:space="0" w:color="auto" w:frame="1"/>
        </w:rPr>
      </w:pPr>
    </w:p>
    <w:p w14:paraId="07B479E3" w14:textId="77777777" w:rsidR="009B2E50" w:rsidRPr="009B2E50" w:rsidRDefault="009B2E50" w:rsidP="009B2E50">
      <w:pPr>
        <w:pStyle w:val="WAEMLfeatureboxheader"/>
      </w:pPr>
      <w:r w:rsidRPr="009B2E50">
        <w:rPr>
          <w:rStyle w:val="Strong"/>
          <w:b/>
          <w:bCs w:val="0"/>
        </w:rPr>
        <w:t>About</w:t>
      </w:r>
      <w:r>
        <w:rPr>
          <w:rStyle w:val="Strong"/>
          <w:rFonts w:ascii="inherit" w:hAnsi="inherit" w:cs="Arial"/>
          <w:color w:val="24135F"/>
          <w:sz w:val="30"/>
          <w:szCs w:val="30"/>
          <w:bdr w:val="none" w:sz="0" w:space="0" w:color="auto" w:frame="1"/>
        </w:rPr>
        <w:t xml:space="preserve"> </w:t>
      </w:r>
      <w:r w:rsidRPr="009B2E50">
        <w:t>Women’s Aid East and Midlothian</w:t>
      </w:r>
    </w:p>
    <w:p w14:paraId="28374207" w14:textId="61BA4340" w:rsidR="00053E7C" w:rsidRDefault="00053E7C" w:rsidP="00053E7C">
      <w:pPr>
        <w:tabs>
          <w:tab w:val="left" w:pos="1365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Women’s Aid East and Midlothian (WAEML) provides information, support and temporary accommodation to all women (including trans-women), children and young people who have been subjected to domestic abuse.</w:t>
      </w:r>
    </w:p>
    <w:p w14:paraId="27129CD6" w14:textId="388EA86A" w:rsidR="00053E7C" w:rsidRPr="00796075" w:rsidRDefault="00053E7C" w:rsidP="00053E7C">
      <w:pPr>
        <w:tabs>
          <w:tab w:val="left" w:pos="1365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It is our</w:t>
      </w:r>
      <w:r w:rsidRPr="00796075">
        <w:rPr>
          <w:rFonts w:cstheme="minorHAnsi"/>
        </w:rPr>
        <w:t xml:space="preserve"> mission is to lead the delivery of quality domestic abuse support that transforms the lives of women, c</w:t>
      </w:r>
      <w:r>
        <w:rPr>
          <w:rFonts w:cstheme="minorHAnsi"/>
        </w:rPr>
        <w:t xml:space="preserve">hildren and young people </w:t>
      </w:r>
      <w:r w:rsidRPr="00796075">
        <w:rPr>
          <w:rFonts w:cstheme="minorHAnsi"/>
        </w:rPr>
        <w:t>who have been subjected to domestic abuse.  Our strategic aims are:</w:t>
      </w:r>
    </w:p>
    <w:p w14:paraId="1017756B" w14:textId="77777777" w:rsidR="00053E7C" w:rsidRPr="00796075" w:rsidRDefault="00053E7C" w:rsidP="00053E7C">
      <w:pPr>
        <w:tabs>
          <w:tab w:val="left" w:pos="1365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theme="minorHAnsi"/>
        </w:rPr>
      </w:pPr>
    </w:p>
    <w:p w14:paraId="6F003BC5" w14:textId="04B077A1" w:rsidR="00053E7C" w:rsidRPr="00053E7C" w:rsidRDefault="00053E7C" w:rsidP="00053E7C">
      <w:pPr>
        <w:pStyle w:val="ListParagraph"/>
        <w:numPr>
          <w:ilvl w:val="0"/>
          <w:numId w:val="31"/>
        </w:numPr>
        <w:tabs>
          <w:tab w:val="left" w:pos="1365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theme="minorHAnsi"/>
        </w:rPr>
      </w:pPr>
      <w:r w:rsidRPr="008E2521">
        <w:rPr>
          <w:rFonts w:cstheme="minorHAnsi"/>
          <w:b/>
        </w:rPr>
        <w:t>CHANGING LIVES</w:t>
      </w:r>
      <w:r w:rsidRPr="00053E7C">
        <w:rPr>
          <w:rFonts w:cstheme="minorHAnsi"/>
        </w:rPr>
        <w:t xml:space="preserve"> by ensuring services, including local support and safe refuge accommodation, are available to women, children and young people who have been subjected to domestic abuse.</w:t>
      </w:r>
    </w:p>
    <w:p w14:paraId="7701F3B7" w14:textId="74B98EE8" w:rsidR="00053E7C" w:rsidRPr="00053E7C" w:rsidRDefault="00053E7C" w:rsidP="00053E7C">
      <w:pPr>
        <w:pStyle w:val="ListParagraph"/>
        <w:numPr>
          <w:ilvl w:val="0"/>
          <w:numId w:val="31"/>
        </w:numPr>
        <w:tabs>
          <w:tab w:val="left" w:pos="1365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theme="minorHAnsi"/>
        </w:rPr>
      </w:pPr>
      <w:r w:rsidRPr="008E2521">
        <w:rPr>
          <w:rFonts w:cstheme="minorHAnsi"/>
          <w:b/>
        </w:rPr>
        <w:t>CHALLENGING ATTITUDES</w:t>
      </w:r>
      <w:r w:rsidRPr="00053E7C">
        <w:rPr>
          <w:rFonts w:cstheme="minorHAnsi"/>
        </w:rPr>
        <w:t xml:space="preserve"> by promoting and safeguarding women’s equality and children’s rights and challenging victim blaming cultures.</w:t>
      </w:r>
    </w:p>
    <w:p w14:paraId="20EFBD20" w14:textId="2CF576D8" w:rsidR="00053E7C" w:rsidRPr="00053E7C" w:rsidRDefault="00053E7C" w:rsidP="00053E7C">
      <w:pPr>
        <w:pStyle w:val="ListParagraph"/>
        <w:numPr>
          <w:ilvl w:val="0"/>
          <w:numId w:val="31"/>
        </w:numPr>
        <w:tabs>
          <w:tab w:val="left" w:pos="1365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theme="minorHAnsi"/>
        </w:rPr>
      </w:pPr>
      <w:r w:rsidRPr="008E2521">
        <w:rPr>
          <w:rFonts w:cstheme="minorHAnsi"/>
          <w:b/>
        </w:rPr>
        <w:t>WORKING TO END DOMESTIC ABUSE</w:t>
      </w:r>
      <w:r w:rsidRPr="00053E7C">
        <w:rPr>
          <w:rFonts w:cstheme="minorHAnsi"/>
        </w:rPr>
        <w:t xml:space="preserve"> by engaging partner agencies to create responses that actively prevent all forms of violence against women and girls.</w:t>
      </w:r>
    </w:p>
    <w:p w14:paraId="3802DAD6" w14:textId="77777777" w:rsidR="009B2E50" w:rsidRDefault="009B2E50" w:rsidP="009B2E50">
      <w:pPr>
        <w:pStyle w:val="WAEMLH1"/>
      </w:pPr>
      <w:r>
        <w:t>What will you be doing?</w:t>
      </w:r>
    </w:p>
    <w:p w14:paraId="609210C4" w14:textId="273CD74E" w:rsidR="009B2E50" w:rsidRDefault="009B2E50" w:rsidP="009B2E50">
      <w:pPr>
        <w:rPr>
          <w:sz w:val="24"/>
          <w:szCs w:val="24"/>
        </w:rPr>
      </w:pPr>
      <w:r>
        <w:t xml:space="preserve">We are looking for a volunteer to look after our social media platforms and </w:t>
      </w:r>
      <w:r w:rsidR="008E2521">
        <w:t>to help</w:t>
      </w:r>
      <w:r>
        <w:t xml:space="preserve"> us</w:t>
      </w:r>
      <w:r w:rsidR="00BD0321">
        <w:t xml:space="preserve"> develop an on line presence for a new exciting project to open a Women’s Empowerment Centre in Midlothian.  </w:t>
      </w:r>
    </w:p>
    <w:p w14:paraId="5E9A24EA" w14:textId="2BD95931" w:rsidR="009B2E50" w:rsidRDefault="009B2E50" w:rsidP="009B2E50">
      <w:r>
        <w:t>This will include</w:t>
      </w:r>
      <w:r w:rsidR="00BD0321">
        <w:t xml:space="preserve"> updating</w:t>
      </w:r>
      <w:r>
        <w:t xml:space="preserve"> our </w:t>
      </w:r>
      <w:r w:rsidR="00BD0321">
        <w:t xml:space="preserve">social media, especially </w:t>
      </w:r>
      <w:r>
        <w:t>Facebook, Twitter and Instagram as well as exploring new ways to engage our followers and share our message. We need someone who can create new and engaging posts and materials.</w:t>
      </w:r>
    </w:p>
    <w:p w14:paraId="4C3F7C00" w14:textId="76689446" w:rsidR="00BD0321" w:rsidRDefault="00BD0321" w:rsidP="009B2E50">
      <w:r>
        <w:t>You will also be asked to lead on creating a communications calendar and strategy and assist us with developing a website specifically for this project.</w:t>
      </w:r>
    </w:p>
    <w:p w14:paraId="49358C3E" w14:textId="77777777" w:rsidR="009B2E50" w:rsidRDefault="009B2E50" w:rsidP="009B2E50">
      <w:pPr>
        <w:pStyle w:val="WAEMLH1"/>
      </w:pPr>
      <w:r>
        <w:t>What difference will you make?</w:t>
      </w:r>
    </w:p>
    <w:p w14:paraId="265212F2" w14:textId="378C9CF4" w:rsidR="009B2E50" w:rsidRDefault="009B2E50" w:rsidP="00E81B0F">
      <w:pPr>
        <w:rPr>
          <w:sz w:val="24"/>
          <w:szCs w:val="24"/>
        </w:rPr>
      </w:pPr>
      <w:r>
        <w:t>Social media is key for us</w:t>
      </w:r>
      <w:r w:rsidR="00ED4C21">
        <w:t xml:space="preserve"> to communicate</w:t>
      </w:r>
      <w:r>
        <w:t xml:space="preserve"> with our supporters</w:t>
      </w:r>
      <w:r w:rsidR="00BD0321">
        <w:t xml:space="preserve">.  We plan to use our social media and website to keep our supporters updated on progress with this new project but also to seek support and investment to </w:t>
      </w:r>
      <w:proofErr w:type="spellStart"/>
      <w:r w:rsidR="00BD0321">
        <w:t>realise</w:t>
      </w:r>
      <w:proofErr w:type="spellEnd"/>
      <w:r w:rsidR="00BD0321">
        <w:t xml:space="preserve"> our ambition.</w:t>
      </w:r>
      <w:r>
        <w:t xml:space="preserve"> We want </w:t>
      </w:r>
      <w:r w:rsidR="008E2521">
        <w:t>our supporters</w:t>
      </w:r>
      <w:r>
        <w:t xml:space="preserve"> to feel like they are on a journey with us and can see the positive impact their support has on our work</w:t>
      </w:r>
      <w:r w:rsidR="00BD0321">
        <w:t>.</w:t>
      </w:r>
    </w:p>
    <w:p w14:paraId="35ADA163" w14:textId="77777777" w:rsidR="009B2E50" w:rsidRDefault="009B2E50" w:rsidP="009B2E50">
      <w:pPr>
        <w:pStyle w:val="WAEMLH1"/>
      </w:pPr>
      <w:r>
        <w:t>What's in it for the volunteer?</w:t>
      </w:r>
    </w:p>
    <w:p w14:paraId="611513C7" w14:textId="0CF7BFA1" w:rsidR="009B2E50" w:rsidRDefault="009B2E50" w:rsidP="00BD0321">
      <w:r>
        <w:t>We want all volunteers to f</w:t>
      </w:r>
      <w:r w:rsidR="00053E7C">
        <w:t>eel like they are an integral part</w:t>
      </w:r>
      <w:r>
        <w:t xml:space="preserve"> of our team. We offer the opportunity to grow with us and gain experience of the inner working of a </w:t>
      </w:r>
      <w:r w:rsidR="00053E7C">
        <w:t>vibrant, lively and innovative</w:t>
      </w:r>
      <w:r>
        <w:t xml:space="preserve"> charity</w:t>
      </w:r>
      <w:r w:rsidR="00053E7C">
        <w:t>.</w:t>
      </w:r>
    </w:p>
    <w:p w14:paraId="77C42D52" w14:textId="3BFC983E" w:rsidR="00053E7C" w:rsidRDefault="00053E7C" w:rsidP="00BD0321">
      <w:pPr>
        <w:rPr>
          <w:sz w:val="24"/>
          <w:szCs w:val="24"/>
        </w:rPr>
      </w:pPr>
      <w:r>
        <w:t>You will be line managed by one of our Trustee Directors and work closely with our CEO and communications sub group.</w:t>
      </w:r>
    </w:p>
    <w:p w14:paraId="35220E9E" w14:textId="2932580B" w:rsidR="009B2E50" w:rsidRDefault="009B2E50" w:rsidP="009B2E50">
      <w:pPr>
        <w:pStyle w:val="WAEMLH1"/>
      </w:pPr>
      <w:r>
        <w:t>How to apply?</w:t>
      </w:r>
    </w:p>
    <w:p w14:paraId="154ACA44" w14:textId="4F327E59" w:rsidR="009B2E50" w:rsidRPr="00713DC2" w:rsidRDefault="009B2E50" w:rsidP="00053E7C">
      <w:r>
        <w:t>Please complete the attached application form and provide a copy of your CV</w:t>
      </w:r>
      <w:r w:rsidR="0034248B">
        <w:t xml:space="preserve"> by noon on Wednesday 7 July 2021</w:t>
      </w:r>
      <w:r>
        <w:t>.</w:t>
      </w:r>
      <w:r w:rsidR="0034248B">
        <w:t xml:space="preserve">  </w:t>
      </w:r>
      <w:r>
        <w:t>Shortlisted candidates will be invited to an interv</w:t>
      </w:r>
      <w:r w:rsidR="008E2521">
        <w:t>iew that will be held by Zoom within one month of the closing date</w:t>
      </w:r>
      <w:r>
        <w:t>.</w:t>
      </w:r>
      <w:bookmarkStart w:id="0" w:name="_GoBack"/>
      <w:bookmarkEnd w:id="0"/>
    </w:p>
    <w:sectPr w:rsidR="009B2E50" w:rsidRPr="00713DC2" w:rsidSect="00CF022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2552" w:right="851" w:bottom="1928" w:left="1021" w:header="2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1750" w14:textId="77777777" w:rsidR="00A021F5" w:rsidRDefault="00A021F5" w:rsidP="004E2638">
      <w:r>
        <w:separator/>
      </w:r>
    </w:p>
    <w:p w14:paraId="6A9B1068" w14:textId="77777777" w:rsidR="00A021F5" w:rsidRDefault="00A021F5" w:rsidP="004E2638"/>
    <w:p w14:paraId="59D15666" w14:textId="77777777" w:rsidR="00A021F5" w:rsidRDefault="00A021F5" w:rsidP="004E2638"/>
  </w:endnote>
  <w:endnote w:type="continuationSeparator" w:id="0">
    <w:p w14:paraId="5D56A279" w14:textId="77777777" w:rsidR="00A021F5" w:rsidRDefault="00A021F5" w:rsidP="004E2638">
      <w:r>
        <w:continuationSeparator/>
      </w:r>
    </w:p>
    <w:p w14:paraId="5FA3EF58" w14:textId="77777777" w:rsidR="00A021F5" w:rsidRDefault="00A021F5" w:rsidP="004E2638"/>
    <w:p w14:paraId="2F21F8AF" w14:textId="77777777" w:rsidR="00A021F5" w:rsidRDefault="00A021F5" w:rsidP="004E2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851" w:rightFromText="851" w:vertAnchor="page" w:horzAnchor="page" w:tblpY="16104"/>
      <w:tblOverlap w:val="never"/>
      <w:tblW w:w="11907" w:type="dxa"/>
      <w:shd w:val="clear" w:color="auto" w:fill="492A83" w:themeFill="text2"/>
      <w:tblCellMar>
        <w:left w:w="567" w:type="dxa"/>
        <w:right w:w="454" w:type="dxa"/>
      </w:tblCellMar>
      <w:tblLook w:val="04A0" w:firstRow="1" w:lastRow="0" w:firstColumn="1" w:lastColumn="0" w:noHBand="0" w:noVBand="1"/>
    </w:tblPr>
    <w:tblGrid>
      <w:gridCol w:w="8647"/>
      <w:gridCol w:w="3260"/>
    </w:tblGrid>
    <w:tr w:rsidR="009F0A1D" w14:paraId="091FC1B9" w14:textId="77777777" w:rsidTr="009F0A1D">
      <w:trPr>
        <w:trHeight w:val="758"/>
      </w:trPr>
      <w:tc>
        <w:tcPr>
          <w:tcW w:w="3631" w:type="pct"/>
          <w:shd w:val="clear" w:color="auto" w:fill="492A83" w:themeFill="text2"/>
          <w:vAlign w:val="center"/>
        </w:tcPr>
        <w:p w14:paraId="4324026B" w14:textId="77777777" w:rsidR="009F0A1D" w:rsidRPr="00CE67F1" w:rsidRDefault="009F0A1D" w:rsidP="009F0A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 w:rsidRPr="00B25CFE">
            <w:rPr>
              <w:rFonts w:cs="Calibri"/>
              <w:color w:val="FFFFFF" w:themeColor="background1"/>
              <w:spacing w:val="-2"/>
              <w:sz w:val="18"/>
              <w:szCs w:val="18"/>
            </w:rPr>
            <w:t>Scottish Charity Number: SC028191 | Company No: SC342186 | Funded by the Scottish Government</w:t>
          </w:r>
        </w:p>
      </w:tc>
      <w:tc>
        <w:tcPr>
          <w:tcW w:w="1369" w:type="pct"/>
          <w:shd w:val="clear" w:color="auto" w:fill="492A83" w:themeFill="text2"/>
          <w:vAlign w:val="center"/>
        </w:tcPr>
        <w:p w14:paraId="577D9DE8" w14:textId="77777777" w:rsidR="009F0A1D" w:rsidRPr="00F51A99" w:rsidRDefault="009F0A1D" w:rsidP="009F0A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F51A99">
            <w:rPr>
              <w:rFonts w:cs="Times New Roman"/>
              <w:caps/>
              <w:color w:val="FFFFFF" w:themeColor="background1"/>
              <w:sz w:val="18"/>
              <w:szCs w:val="18"/>
            </w:rPr>
            <w:tab/>
          </w:r>
          <w:r w:rsidRPr="00F51A99">
            <w:rPr>
              <w:rFonts w:cs="Times New Roman"/>
              <w:caps/>
              <w:color w:val="FFFFFF" w:themeColor="background1"/>
              <w:sz w:val="18"/>
              <w:szCs w:val="18"/>
            </w:rPr>
            <w:fldChar w:fldCharType="begin"/>
          </w:r>
          <w:r w:rsidRPr="00F51A99">
            <w:rPr>
              <w:rFonts w:cs="Times New Roman"/>
              <w:caps/>
              <w:color w:val="FFFFFF" w:themeColor="background1"/>
              <w:sz w:val="18"/>
              <w:szCs w:val="18"/>
            </w:rPr>
            <w:instrText xml:space="preserve"> PAGE </w:instrText>
          </w:r>
          <w:r w:rsidRPr="00F51A99">
            <w:rPr>
              <w:rFonts w:cs="Times New Roman"/>
              <w:caps/>
              <w:color w:val="FFFFFF" w:themeColor="background1"/>
              <w:sz w:val="18"/>
              <w:szCs w:val="18"/>
            </w:rPr>
            <w:fldChar w:fldCharType="separate"/>
          </w:r>
          <w:r w:rsidR="0034248B">
            <w:rPr>
              <w:rFonts w:cs="Times New Roman"/>
              <w:caps/>
              <w:noProof/>
              <w:color w:val="FFFFFF" w:themeColor="background1"/>
              <w:sz w:val="18"/>
              <w:szCs w:val="18"/>
            </w:rPr>
            <w:t>2</w:t>
          </w:r>
          <w:r w:rsidRPr="00F51A99">
            <w:rPr>
              <w:rFonts w:cs="Times New Roman"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2649C0A1" w14:textId="1C83DD89" w:rsidR="002633D4" w:rsidRPr="002633D4" w:rsidRDefault="00120695" w:rsidP="004E26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09D694E2" wp14:editId="77B7DA2D">
          <wp:simplePos x="0" y="0"/>
          <wp:positionH relativeFrom="page">
            <wp:posOffset>5760720</wp:posOffset>
          </wp:positionH>
          <wp:positionV relativeFrom="page">
            <wp:posOffset>9541510</wp:posOffset>
          </wp:positionV>
          <wp:extent cx="1555200" cy="601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ouncil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851" w:rightFromText="851" w:vertAnchor="page" w:horzAnchor="page" w:tblpY="16104"/>
      <w:tblOverlap w:val="never"/>
      <w:tblW w:w="11907" w:type="dxa"/>
      <w:shd w:val="clear" w:color="auto" w:fill="492A83" w:themeFill="text2"/>
      <w:tblCellMar>
        <w:left w:w="567" w:type="dxa"/>
        <w:right w:w="454" w:type="dxa"/>
      </w:tblCellMar>
      <w:tblLook w:val="04A0" w:firstRow="1" w:lastRow="0" w:firstColumn="1" w:lastColumn="0" w:noHBand="0" w:noVBand="1"/>
    </w:tblPr>
    <w:tblGrid>
      <w:gridCol w:w="6150"/>
      <w:gridCol w:w="5757"/>
    </w:tblGrid>
    <w:tr w:rsidR="003E3433" w14:paraId="0F8C0012" w14:textId="77777777" w:rsidTr="00CE67F1">
      <w:trPr>
        <w:trHeight w:val="758"/>
      </w:trPr>
      <w:tc>
        <w:tcPr>
          <w:tcW w:w="3631" w:type="pct"/>
          <w:shd w:val="clear" w:color="auto" w:fill="492A83" w:themeFill="text2"/>
          <w:vAlign w:val="center"/>
        </w:tcPr>
        <w:p w14:paraId="77A8760F" w14:textId="5BC899DA" w:rsidR="003E3433" w:rsidRPr="00CE67F1" w:rsidRDefault="00CE67F1" w:rsidP="004E2638">
          <w:pPr>
            <w:pStyle w:val="Footer"/>
            <w:rPr>
              <w:caps/>
            </w:rPr>
          </w:pPr>
          <w:r w:rsidRPr="00B25CFE">
            <w:t>Scottish Charity Number: SC028191 | Company No: SC342186 | Funded by the Scottish Government</w:t>
          </w:r>
        </w:p>
      </w:tc>
      <w:tc>
        <w:tcPr>
          <w:tcW w:w="1369" w:type="pct"/>
          <w:shd w:val="clear" w:color="auto" w:fill="492A83" w:themeFill="text2"/>
          <w:vAlign w:val="center"/>
        </w:tcPr>
        <w:p w14:paraId="14C61E7B" w14:textId="77777777" w:rsidR="003E3433" w:rsidRPr="00F51A99" w:rsidRDefault="003E3433" w:rsidP="004E2638">
          <w:pPr>
            <w:pStyle w:val="Footer"/>
          </w:pPr>
          <w:r w:rsidRPr="00F51A99">
            <w:tab/>
          </w:r>
          <w:r w:rsidRPr="00F51A99">
            <w:fldChar w:fldCharType="begin"/>
          </w:r>
          <w:r w:rsidRPr="00F51A99">
            <w:instrText xml:space="preserve"> PAGE </w:instrText>
          </w:r>
          <w:r w:rsidRPr="00F51A99">
            <w:fldChar w:fldCharType="separate"/>
          </w:r>
          <w:r w:rsidR="0034248B">
            <w:rPr>
              <w:noProof/>
            </w:rPr>
            <w:t>1</w:t>
          </w:r>
          <w:r w:rsidRPr="00F51A99">
            <w:fldChar w:fldCharType="end"/>
          </w:r>
        </w:p>
      </w:tc>
    </w:tr>
  </w:tbl>
  <w:p w14:paraId="0064456F" w14:textId="172742F1" w:rsidR="000E51B1" w:rsidRPr="003E3433" w:rsidRDefault="000E51B1" w:rsidP="004E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1D7D" w14:textId="77777777" w:rsidR="00A021F5" w:rsidRDefault="00A021F5" w:rsidP="004E2638">
      <w:r>
        <w:separator/>
      </w:r>
    </w:p>
    <w:p w14:paraId="760E3AA5" w14:textId="77777777" w:rsidR="00A021F5" w:rsidRDefault="00A021F5" w:rsidP="004E2638"/>
    <w:p w14:paraId="1AECBDE9" w14:textId="77777777" w:rsidR="00A021F5" w:rsidRDefault="00A021F5" w:rsidP="004E2638"/>
  </w:footnote>
  <w:footnote w:type="continuationSeparator" w:id="0">
    <w:p w14:paraId="7CD36F91" w14:textId="77777777" w:rsidR="00A021F5" w:rsidRDefault="00A021F5" w:rsidP="004E2638">
      <w:r>
        <w:continuationSeparator/>
      </w:r>
    </w:p>
    <w:p w14:paraId="566C03B0" w14:textId="77777777" w:rsidR="00A021F5" w:rsidRDefault="00A021F5" w:rsidP="004E2638"/>
    <w:p w14:paraId="08D65414" w14:textId="77777777" w:rsidR="00A021F5" w:rsidRDefault="00A021F5" w:rsidP="004E26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1006" w14:textId="71CC4317" w:rsidR="006B7D6E" w:rsidRPr="006B7D6E" w:rsidRDefault="006B7D6E" w:rsidP="004A4792"/>
  <w:p w14:paraId="5BBB8A28" w14:textId="4436CF7A" w:rsidR="000E51B1" w:rsidRPr="004E7A55" w:rsidRDefault="00CF022B" w:rsidP="004E2638"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47E8BBD5" wp14:editId="558683FB">
          <wp:simplePos x="0" y="0"/>
          <wp:positionH relativeFrom="page">
            <wp:posOffset>647701</wp:posOffset>
          </wp:positionH>
          <wp:positionV relativeFrom="page">
            <wp:posOffset>447675</wp:posOffset>
          </wp:positionV>
          <wp:extent cx="648804" cy="4476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ilion Renewables Logo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85" cy="450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3C27" w14:textId="77777777" w:rsidR="00477A1B" w:rsidRPr="00477A1B" w:rsidRDefault="00F51A99" w:rsidP="00CF022B">
    <w:pPr>
      <w:spacing w:after="0"/>
      <w:jc w:val="right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7EB09B69" wp14:editId="5847189C">
          <wp:simplePos x="0" y="0"/>
          <wp:positionH relativeFrom="page">
            <wp:posOffset>648335</wp:posOffset>
          </wp:positionH>
          <wp:positionV relativeFrom="page">
            <wp:posOffset>449580</wp:posOffset>
          </wp:positionV>
          <wp:extent cx="1440000" cy="993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ilion Renewables Logo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A1B">
      <w:tab/>
    </w:r>
    <w:r w:rsidR="00477A1B" w:rsidRPr="00477A1B">
      <w:t>29a Eskbank Road</w:t>
    </w:r>
  </w:p>
  <w:p w14:paraId="6F65A198" w14:textId="77777777" w:rsidR="00477A1B" w:rsidRPr="00477A1B" w:rsidRDefault="00477A1B" w:rsidP="00CF022B">
    <w:pPr>
      <w:spacing w:after="0"/>
      <w:jc w:val="right"/>
    </w:pPr>
    <w:r w:rsidRPr="00477A1B">
      <w:t>Dalkeith EH22 1HJ</w:t>
    </w:r>
  </w:p>
  <w:p w14:paraId="28F5471F" w14:textId="77777777" w:rsidR="00477A1B" w:rsidRDefault="00477A1B" w:rsidP="00CF022B">
    <w:pPr>
      <w:spacing w:after="0"/>
      <w:jc w:val="right"/>
    </w:pPr>
    <w:r w:rsidRPr="00477A1B">
      <w:t>0131 663 9827</w:t>
    </w:r>
  </w:p>
  <w:p w14:paraId="04B41E75" w14:textId="77777777" w:rsidR="00CF022B" w:rsidRPr="00477A1B" w:rsidRDefault="00CF022B" w:rsidP="00CF022B">
    <w:pPr>
      <w:spacing w:after="0"/>
      <w:jc w:val="right"/>
    </w:pPr>
  </w:p>
  <w:p w14:paraId="64B63053" w14:textId="77777777" w:rsidR="00477A1B" w:rsidRPr="00477A1B" w:rsidRDefault="00477A1B" w:rsidP="00CF022B">
    <w:pPr>
      <w:spacing w:after="0"/>
      <w:jc w:val="right"/>
    </w:pPr>
    <w:r w:rsidRPr="00477A1B">
      <w:t>info@womensaideml.org</w:t>
    </w:r>
  </w:p>
  <w:p w14:paraId="3C68C59B" w14:textId="471C19CC" w:rsidR="00477A1B" w:rsidRDefault="0034248B" w:rsidP="00CF022B">
    <w:pPr>
      <w:spacing w:after="0"/>
      <w:jc w:val="right"/>
    </w:pPr>
    <w:hyperlink r:id="rId2" w:history="1">
      <w:r w:rsidR="00CF022B" w:rsidRPr="00E10AF4">
        <w:rPr>
          <w:rStyle w:val="Hyperlink"/>
        </w:rPr>
        <w:t>www.womensaideml.org</w:t>
      </w:r>
    </w:hyperlink>
  </w:p>
  <w:p w14:paraId="0D011E9D" w14:textId="77777777" w:rsidR="00CF022B" w:rsidRPr="00477A1B" w:rsidRDefault="00CF022B" w:rsidP="00CF022B">
    <w:pPr>
      <w:spacing w:after="0"/>
      <w:jc w:val="right"/>
    </w:pPr>
  </w:p>
  <w:p w14:paraId="1A71A2E7" w14:textId="77777777" w:rsidR="00477A1B" w:rsidRPr="00477A1B" w:rsidRDefault="00477A1B" w:rsidP="00CF022B">
    <w:pPr>
      <w:spacing w:after="0"/>
      <w:jc w:val="right"/>
      <w:rPr>
        <w:color w:val="DE0066"/>
        <w:sz w:val="24"/>
        <w:szCs w:val="24"/>
      </w:rPr>
    </w:pPr>
    <w:r w:rsidRPr="00477A1B">
      <w:t>Support Line 0131 561 5800</w:t>
    </w:r>
  </w:p>
  <w:p w14:paraId="1483385C" w14:textId="77777777" w:rsidR="00477A1B" w:rsidRPr="00477A1B" w:rsidRDefault="00477A1B" w:rsidP="00CF022B">
    <w:pPr>
      <w:spacing w:after="0"/>
      <w:jc w:val="right"/>
    </w:pPr>
    <w:r w:rsidRPr="00477A1B">
      <w:t>Mon-Fri 9am-2pm</w:t>
    </w:r>
  </w:p>
  <w:p w14:paraId="1E16C097" w14:textId="7695AD50" w:rsidR="000E51B1" w:rsidRDefault="000E51B1" w:rsidP="004E2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E21"/>
    <w:multiLevelType w:val="hybridMultilevel"/>
    <w:tmpl w:val="88AE0EDA"/>
    <w:lvl w:ilvl="0" w:tplc="5838BA4C">
      <w:start w:val="31"/>
      <w:numFmt w:val="bullet"/>
      <w:lvlText w:val="•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53A1"/>
    <w:multiLevelType w:val="hybridMultilevel"/>
    <w:tmpl w:val="2E94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6ED9"/>
    <w:multiLevelType w:val="hybridMultilevel"/>
    <w:tmpl w:val="A97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27EB"/>
    <w:multiLevelType w:val="hybridMultilevel"/>
    <w:tmpl w:val="4CA6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97C"/>
    <w:multiLevelType w:val="hybridMultilevel"/>
    <w:tmpl w:val="D3343226"/>
    <w:lvl w:ilvl="0" w:tplc="933CE1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0A9"/>
    <w:multiLevelType w:val="hybridMultilevel"/>
    <w:tmpl w:val="B764F046"/>
    <w:lvl w:ilvl="0" w:tplc="6C68658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414A6"/>
    <w:multiLevelType w:val="hybridMultilevel"/>
    <w:tmpl w:val="B7F84E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BA2CA3"/>
    <w:multiLevelType w:val="hybridMultilevel"/>
    <w:tmpl w:val="36747458"/>
    <w:lvl w:ilvl="0" w:tplc="6C68658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3CB9"/>
    <w:multiLevelType w:val="hybridMultilevel"/>
    <w:tmpl w:val="78CA4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A2E88"/>
    <w:multiLevelType w:val="hybridMultilevel"/>
    <w:tmpl w:val="B73ADB82"/>
    <w:lvl w:ilvl="0" w:tplc="909E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6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1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A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A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4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4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4A2BEC"/>
    <w:multiLevelType w:val="hybridMultilevel"/>
    <w:tmpl w:val="0A72F3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A4E1021"/>
    <w:multiLevelType w:val="hybridMultilevel"/>
    <w:tmpl w:val="DD5C943E"/>
    <w:lvl w:ilvl="0" w:tplc="933CE1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716B"/>
    <w:multiLevelType w:val="hybridMultilevel"/>
    <w:tmpl w:val="D46825DE"/>
    <w:lvl w:ilvl="0" w:tplc="335E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8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8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C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A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EC7A19"/>
    <w:multiLevelType w:val="hybridMultilevel"/>
    <w:tmpl w:val="50A06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36021"/>
    <w:multiLevelType w:val="multilevel"/>
    <w:tmpl w:val="1E3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23476"/>
    <w:multiLevelType w:val="hybridMultilevel"/>
    <w:tmpl w:val="B916026E"/>
    <w:lvl w:ilvl="0" w:tplc="A0D6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E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2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AC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E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A0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09634C"/>
    <w:multiLevelType w:val="hybridMultilevel"/>
    <w:tmpl w:val="55B6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794C"/>
    <w:multiLevelType w:val="hybridMultilevel"/>
    <w:tmpl w:val="656EB560"/>
    <w:lvl w:ilvl="0" w:tplc="023AB35C">
      <w:start w:val="1"/>
      <w:numFmt w:val="bullet"/>
      <w:lvlText w:val=""/>
      <w:lvlJc w:val="left"/>
      <w:pPr>
        <w:ind w:left="-357" w:firstLine="71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5124B"/>
    <w:multiLevelType w:val="hybridMultilevel"/>
    <w:tmpl w:val="E584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D4215"/>
    <w:multiLevelType w:val="hybridMultilevel"/>
    <w:tmpl w:val="C8AAD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5651"/>
    <w:multiLevelType w:val="hybridMultilevel"/>
    <w:tmpl w:val="4AC6E622"/>
    <w:lvl w:ilvl="0" w:tplc="565ED8F0">
      <w:start w:val="1"/>
      <w:numFmt w:val="bullet"/>
      <w:pStyle w:val="BulletPoints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53F7"/>
    <w:multiLevelType w:val="hybridMultilevel"/>
    <w:tmpl w:val="CF76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3387D"/>
    <w:multiLevelType w:val="hybridMultilevel"/>
    <w:tmpl w:val="A096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25A23"/>
    <w:multiLevelType w:val="hybridMultilevel"/>
    <w:tmpl w:val="6D58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31087"/>
    <w:multiLevelType w:val="hybridMultilevel"/>
    <w:tmpl w:val="92566752"/>
    <w:lvl w:ilvl="0" w:tplc="110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2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2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2D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6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84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8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A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39111A"/>
    <w:multiLevelType w:val="hybridMultilevel"/>
    <w:tmpl w:val="AE66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78F4"/>
    <w:multiLevelType w:val="hybridMultilevel"/>
    <w:tmpl w:val="17022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7226D4"/>
    <w:multiLevelType w:val="hybridMultilevel"/>
    <w:tmpl w:val="A370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2114"/>
    <w:multiLevelType w:val="hybridMultilevel"/>
    <w:tmpl w:val="8890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28A"/>
    <w:multiLevelType w:val="hybridMultilevel"/>
    <w:tmpl w:val="1DCECC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6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24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26"/>
  </w:num>
  <w:num w:numId="18">
    <w:abstractNumId w:val="10"/>
  </w:num>
  <w:num w:numId="19">
    <w:abstractNumId w:val="29"/>
  </w:num>
  <w:num w:numId="20">
    <w:abstractNumId w:val="5"/>
  </w:num>
  <w:num w:numId="21">
    <w:abstractNumId w:val="7"/>
  </w:num>
  <w:num w:numId="22">
    <w:abstractNumId w:val="1"/>
  </w:num>
  <w:num w:numId="23">
    <w:abstractNumId w:val="21"/>
  </w:num>
  <w:num w:numId="24">
    <w:abstractNumId w:val="14"/>
  </w:num>
  <w:num w:numId="25">
    <w:abstractNumId w:val="27"/>
  </w:num>
  <w:num w:numId="26">
    <w:abstractNumId w:val="25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3"/>
    <w:rsid w:val="0000429A"/>
    <w:rsid w:val="0004704D"/>
    <w:rsid w:val="00053E7C"/>
    <w:rsid w:val="00091390"/>
    <w:rsid w:val="00096E60"/>
    <w:rsid w:val="000C30C1"/>
    <w:rsid w:val="000D4E5A"/>
    <w:rsid w:val="000E51B1"/>
    <w:rsid w:val="00120695"/>
    <w:rsid w:val="00122876"/>
    <w:rsid w:val="00134B92"/>
    <w:rsid w:val="001543B0"/>
    <w:rsid w:val="00161D8D"/>
    <w:rsid w:val="00187413"/>
    <w:rsid w:val="00191A24"/>
    <w:rsid w:val="001A14D1"/>
    <w:rsid w:val="001E4C43"/>
    <w:rsid w:val="00220908"/>
    <w:rsid w:val="00225CFE"/>
    <w:rsid w:val="00243DA8"/>
    <w:rsid w:val="002633D4"/>
    <w:rsid w:val="002746BB"/>
    <w:rsid w:val="002A703E"/>
    <w:rsid w:val="002C3DA0"/>
    <w:rsid w:val="002F704D"/>
    <w:rsid w:val="0034248B"/>
    <w:rsid w:val="003527D7"/>
    <w:rsid w:val="003610E7"/>
    <w:rsid w:val="00374E53"/>
    <w:rsid w:val="003B03C8"/>
    <w:rsid w:val="003C050F"/>
    <w:rsid w:val="003D0AC1"/>
    <w:rsid w:val="003D5170"/>
    <w:rsid w:val="003E3433"/>
    <w:rsid w:val="003E64D6"/>
    <w:rsid w:val="00406806"/>
    <w:rsid w:val="00416CBA"/>
    <w:rsid w:val="0042639F"/>
    <w:rsid w:val="00436110"/>
    <w:rsid w:val="00447C94"/>
    <w:rsid w:val="00477A1B"/>
    <w:rsid w:val="00491E2C"/>
    <w:rsid w:val="00493F4B"/>
    <w:rsid w:val="00494DE1"/>
    <w:rsid w:val="004A4792"/>
    <w:rsid w:val="004A6469"/>
    <w:rsid w:val="004B53E5"/>
    <w:rsid w:val="004C1481"/>
    <w:rsid w:val="004C6371"/>
    <w:rsid w:val="004E2638"/>
    <w:rsid w:val="004E7A55"/>
    <w:rsid w:val="004F5DD8"/>
    <w:rsid w:val="005034DC"/>
    <w:rsid w:val="005561D8"/>
    <w:rsid w:val="00597CAA"/>
    <w:rsid w:val="005A55A0"/>
    <w:rsid w:val="005C0C4A"/>
    <w:rsid w:val="005D3163"/>
    <w:rsid w:val="00656A8A"/>
    <w:rsid w:val="006A7D26"/>
    <w:rsid w:val="006B706F"/>
    <w:rsid w:val="006B7D6E"/>
    <w:rsid w:val="006E79CC"/>
    <w:rsid w:val="00713DC2"/>
    <w:rsid w:val="007312D0"/>
    <w:rsid w:val="00763403"/>
    <w:rsid w:val="007A133F"/>
    <w:rsid w:val="007A5CBE"/>
    <w:rsid w:val="007B733F"/>
    <w:rsid w:val="007D7621"/>
    <w:rsid w:val="007E2EE3"/>
    <w:rsid w:val="00822CBC"/>
    <w:rsid w:val="00851046"/>
    <w:rsid w:val="0085535B"/>
    <w:rsid w:val="00880F4B"/>
    <w:rsid w:val="008B228B"/>
    <w:rsid w:val="008B6DF4"/>
    <w:rsid w:val="008C1ECC"/>
    <w:rsid w:val="008C6793"/>
    <w:rsid w:val="008C6E29"/>
    <w:rsid w:val="008D4FF5"/>
    <w:rsid w:val="008E1677"/>
    <w:rsid w:val="008E2521"/>
    <w:rsid w:val="00952A6B"/>
    <w:rsid w:val="009561A9"/>
    <w:rsid w:val="009A5018"/>
    <w:rsid w:val="009B2E50"/>
    <w:rsid w:val="009B48BF"/>
    <w:rsid w:val="009C74F1"/>
    <w:rsid w:val="009F0A1D"/>
    <w:rsid w:val="00A021F5"/>
    <w:rsid w:val="00A1399F"/>
    <w:rsid w:val="00A53308"/>
    <w:rsid w:val="00A80A60"/>
    <w:rsid w:val="00AA1735"/>
    <w:rsid w:val="00B02642"/>
    <w:rsid w:val="00B25CFE"/>
    <w:rsid w:val="00B32528"/>
    <w:rsid w:val="00B83B1D"/>
    <w:rsid w:val="00B9602A"/>
    <w:rsid w:val="00BA0C3B"/>
    <w:rsid w:val="00BB4690"/>
    <w:rsid w:val="00BD0321"/>
    <w:rsid w:val="00BF664F"/>
    <w:rsid w:val="00C02EC5"/>
    <w:rsid w:val="00C3168B"/>
    <w:rsid w:val="00C337A3"/>
    <w:rsid w:val="00C46D84"/>
    <w:rsid w:val="00C60478"/>
    <w:rsid w:val="00C74508"/>
    <w:rsid w:val="00CC085C"/>
    <w:rsid w:val="00CC64B8"/>
    <w:rsid w:val="00CE67F1"/>
    <w:rsid w:val="00CF022B"/>
    <w:rsid w:val="00D76E04"/>
    <w:rsid w:val="00DB6CFF"/>
    <w:rsid w:val="00DD26D1"/>
    <w:rsid w:val="00DD7C08"/>
    <w:rsid w:val="00E05FA2"/>
    <w:rsid w:val="00E36D37"/>
    <w:rsid w:val="00E643B8"/>
    <w:rsid w:val="00E81B0F"/>
    <w:rsid w:val="00E85BC3"/>
    <w:rsid w:val="00ED4C21"/>
    <w:rsid w:val="00EE6AAA"/>
    <w:rsid w:val="00F51A99"/>
    <w:rsid w:val="00F73EA1"/>
    <w:rsid w:val="00F82722"/>
    <w:rsid w:val="00FB3AB8"/>
    <w:rsid w:val="00FC18E4"/>
    <w:rsid w:val="00FE285E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69B642"/>
  <w15:chartTrackingRefBased/>
  <w15:docId w15:val="{F488985A-A600-49BF-9A70-C8ECBAC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AEML Body text"/>
    <w:qFormat/>
    <w:rsid w:val="004E2638"/>
    <w:pPr>
      <w:tabs>
        <w:tab w:val="left" w:pos="567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Calibri" w:hAnsi="Calibri" w:cs="Corbel"/>
      <w:color w:val="343433"/>
      <w:sz w:val="22"/>
      <w:szCs w:val="22"/>
      <w:lang w:val="en-US"/>
    </w:rPr>
  </w:style>
  <w:style w:type="paragraph" w:styleId="Heading1">
    <w:name w:val="heading 1"/>
    <w:aliases w:val="WAEML Report Title"/>
    <w:basedOn w:val="Normal"/>
    <w:next w:val="Normal"/>
    <w:link w:val="Heading1Char"/>
    <w:uiPriority w:val="9"/>
    <w:rsid w:val="00191A24"/>
    <w:pPr>
      <w:spacing w:after="600" w:line="240" w:lineRule="atLeast"/>
      <w:outlineLvl w:val="0"/>
    </w:pPr>
    <w:rPr>
      <w:color w:val="E2066F"/>
      <w:sz w:val="60"/>
      <w:szCs w:val="60"/>
    </w:rPr>
  </w:style>
  <w:style w:type="paragraph" w:styleId="Heading2">
    <w:name w:val="heading 2"/>
    <w:aliases w:val="H1"/>
    <w:basedOn w:val="Normal"/>
    <w:next w:val="Normal"/>
    <w:link w:val="Heading2Char"/>
    <w:uiPriority w:val="9"/>
    <w:unhideWhenUsed/>
    <w:qFormat/>
    <w:rsid w:val="00091390"/>
    <w:pPr>
      <w:spacing w:before="510" w:after="227"/>
      <w:outlineLvl w:val="1"/>
    </w:pPr>
    <w:rPr>
      <w:color w:val="004D81"/>
      <w:sz w:val="38"/>
      <w:szCs w:val="38"/>
    </w:rPr>
  </w:style>
  <w:style w:type="paragraph" w:styleId="Heading3">
    <w:name w:val="heading 3"/>
    <w:aliases w:val="H3"/>
    <w:basedOn w:val="Heading4"/>
    <w:next w:val="Normal"/>
    <w:link w:val="Heading3Char"/>
    <w:uiPriority w:val="9"/>
    <w:unhideWhenUsed/>
    <w:qFormat/>
    <w:rsid w:val="00AA1735"/>
    <w:pPr>
      <w:outlineLvl w:val="2"/>
    </w:pPr>
    <w:rPr>
      <w:sz w:val="32"/>
      <w:szCs w:val="32"/>
    </w:rPr>
  </w:style>
  <w:style w:type="paragraph" w:styleId="Heading4">
    <w:name w:val="heading 4"/>
    <w:aliases w:val="H2"/>
    <w:basedOn w:val="Heading2"/>
    <w:next w:val="Normal"/>
    <w:link w:val="Heading4Char"/>
    <w:uiPriority w:val="9"/>
    <w:unhideWhenUsed/>
    <w:qFormat/>
    <w:rsid w:val="00AA1735"/>
    <w:pPr>
      <w:outlineLvl w:val="3"/>
    </w:pPr>
    <w:rPr>
      <w:b/>
      <w:bCs/>
      <w:color w:val="008AB7"/>
      <w:sz w:val="34"/>
      <w:szCs w:val="34"/>
    </w:rPr>
  </w:style>
  <w:style w:type="paragraph" w:styleId="Heading5">
    <w:name w:val="heading 5"/>
    <w:aliases w:val="H4"/>
    <w:basedOn w:val="Heading3"/>
    <w:next w:val="Normal"/>
    <w:link w:val="Heading5Char"/>
    <w:uiPriority w:val="9"/>
    <w:unhideWhenUsed/>
    <w:qFormat/>
    <w:rsid w:val="005561D8"/>
    <w:pPr>
      <w:outlineLvl w:val="4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337A3"/>
    <w:pPr>
      <w:spacing w:line="288" w:lineRule="auto"/>
    </w:pPr>
    <w:rPr>
      <w:rFonts w:ascii="Minion Pro" w:hAnsi="Minion Pro" w:cs="Minion Pro"/>
      <w:color w:val="000000"/>
      <w:lang w:val="en-GB"/>
    </w:rPr>
  </w:style>
  <w:style w:type="paragraph" w:styleId="BodyText">
    <w:name w:val="Body Text"/>
    <w:basedOn w:val="Normal"/>
    <w:link w:val="BodyTextChar"/>
    <w:uiPriority w:val="99"/>
    <w:rsid w:val="00C337A3"/>
    <w:pPr>
      <w:ind w:left="1134" w:hanging="567"/>
    </w:pPr>
    <w:rPr>
      <w:rFonts w:ascii="Univers" w:hAnsi="Univers" w:cs="Univers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C337A3"/>
    <w:rPr>
      <w:rFonts w:ascii="Univers" w:hAnsi="Univers" w:cs="Univers"/>
      <w:color w:val="000000"/>
      <w:sz w:val="22"/>
      <w:szCs w:val="22"/>
      <w:lang w:val="en-US"/>
    </w:rPr>
  </w:style>
  <w:style w:type="character" w:customStyle="1" w:styleId="Heading2Char">
    <w:name w:val="Heading 2 Char"/>
    <w:aliases w:val="H1 Char"/>
    <w:basedOn w:val="DefaultParagraphFont"/>
    <w:link w:val="Heading2"/>
    <w:uiPriority w:val="9"/>
    <w:rsid w:val="00091390"/>
    <w:rPr>
      <w:rFonts w:ascii="Corbel" w:hAnsi="Corbel" w:cs="Corbel"/>
      <w:color w:val="004D81"/>
      <w:sz w:val="38"/>
      <w:szCs w:val="38"/>
      <w:lang w:val="en-US"/>
    </w:rPr>
  </w:style>
  <w:style w:type="character" w:customStyle="1" w:styleId="Heading1Char">
    <w:name w:val="Heading 1 Char"/>
    <w:aliases w:val="WAEML Report Title Char"/>
    <w:basedOn w:val="DefaultParagraphFont"/>
    <w:link w:val="Heading1"/>
    <w:uiPriority w:val="9"/>
    <w:rsid w:val="00191A24"/>
    <w:rPr>
      <w:rFonts w:ascii="Calibri" w:hAnsi="Calibri" w:cs="Corbel"/>
      <w:color w:val="E2066F"/>
      <w:sz w:val="60"/>
      <w:szCs w:val="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37A3"/>
    <w:pPr>
      <w:tabs>
        <w:tab w:val="clear" w:pos="567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A3"/>
    <w:rPr>
      <w:rFonts w:ascii="Corbel" w:hAnsi="Corbel" w:cs="Corbel"/>
      <w:color w:val="343433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A99"/>
    <w:pPr>
      <w:tabs>
        <w:tab w:val="clear" w:pos="567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99"/>
    <w:rPr>
      <w:rFonts w:ascii="Calibri" w:hAnsi="Calibri" w:cs="Corbel"/>
      <w:color w:val="343433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337A3"/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AA1735"/>
    <w:rPr>
      <w:rFonts w:ascii="Corbel" w:hAnsi="Corbel" w:cs="Corbel"/>
      <w:b/>
      <w:bCs/>
      <w:color w:val="008AB7"/>
      <w:sz w:val="32"/>
      <w:szCs w:val="32"/>
      <w:lang w:val="en-US"/>
    </w:rPr>
  </w:style>
  <w:style w:type="character" w:customStyle="1" w:styleId="Heading4Char">
    <w:name w:val="Heading 4 Char"/>
    <w:aliases w:val="H2 Char"/>
    <w:basedOn w:val="DefaultParagraphFont"/>
    <w:link w:val="Heading4"/>
    <w:uiPriority w:val="9"/>
    <w:rsid w:val="00AA1735"/>
    <w:rPr>
      <w:rFonts w:ascii="Corbel" w:hAnsi="Corbel" w:cs="Corbel"/>
      <w:b/>
      <w:bCs/>
      <w:color w:val="008AB7"/>
      <w:sz w:val="34"/>
      <w:szCs w:val="34"/>
      <w:lang w:val="en-US"/>
    </w:rPr>
  </w:style>
  <w:style w:type="character" w:customStyle="1" w:styleId="Heading5Char">
    <w:name w:val="Heading 5 Char"/>
    <w:aliases w:val="H4 Char"/>
    <w:basedOn w:val="DefaultParagraphFont"/>
    <w:link w:val="Heading5"/>
    <w:uiPriority w:val="9"/>
    <w:rsid w:val="005561D8"/>
    <w:rPr>
      <w:rFonts w:ascii="Corbel" w:hAnsi="Corbel" w:cs="Corbel"/>
      <w:b/>
      <w:bCs/>
      <w:color w:val="008AB7"/>
      <w:sz w:val="26"/>
      <w:szCs w:val="26"/>
      <w:lang w:val="en-US"/>
    </w:rPr>
  </w:style>
  <w:style w:type="paragraph" w:customStyle="1" w:styleId="FeatureBoxBody">
    <w:name w:val="Feature Box Body"/>
    <w:basedOn w:val="Normal"/>
    <w:qFormat/>
    <w:rsid w:val="005561D8"/>
    <w:pPr>
      <w:pBdr>
        <w:top w:val="single" w:sz="4" w:space="14" w:color="E9E6E6"/>
        <w:left w:val="single" w:sz="4" w:space="14" w:color="E9E6E6"/>
        <w:bottom w:val="single" w:sz="4" w:space="14" w:color="E9E6E6"/>
        <w:right w:val="single" w:sz="4" w:space="14" w:color="E9E6E6"/>
      </w:pBdr>
      <w:shd w:val="clear" w:color="auto" w:fill="E9E6E6"/>
      <w:ind w:left="284" w:right="284"/>
    </w:pPr>
  </w:style>
  <w:style w:type="paragraph" w:styleId="ListParagraph">
    <w:name w:val="List Paragraph"/>
    <w:basedOn w:val="Normal"/>
    <w:link w:val="ListParagraphChar"/>
    <w:uiPriority w:val="34"/>
    <w:qFormat/>
    <w:rsid w:val="005561D8"/>
    <w:pPr>
      <w:ind w:left="720"/>
      <w:contextualSpacing/>
    </w:pPr>
  </w:style>
  <w:style w:type="paragraph" w:customStyle="1" w:styleId="BulletPoints">
    <w:name w:val="Bullet Points"/>
    <w:basedOn w:val="ListParagraph"/>
    <w:qFormat/>
    <w:rsid w:val="005561D8"/>
    <w:pPr>
      <w:numPr>
        <w:numId w:val="3"/>
      </w:numPr>
      <w:spacing w:after="120" w:line="360" w:lineRule="exact"/>
    </w:pPr>
  </w:style>
  <w:style w:type="paragraph" w:customStyle="1" w:styleId="Titleofdocument">
    <w:name w:val="Title of document"/>
    <w:basedOn w:val="Normal"/>
    <w:uiPriority w:val="99"/>
    <w:rsid w:val="006E79CC"/>
    <w:pPr>
      <w:tabs>
        <w:tab w:val="clear" w:pos="567"/>
      </w:tabs>
      <w:suppressAutoHyphens w:val="0"/>
      <w:spacing w:before="170" w:after="0" w:line="800" w:lineRule="atLeast"/>
    </w:pPr>
    <w:rPr>
      <w:rFonts w:ascii="Univers-Bold" w:hAnsi="Univers-Bold" w:cs="Univers-Bold"/>
      <w:b/>
      <w:bCs/>
      <w:color w:val="FFFFFF"/>
      <w:sz w:val="72"/>
      <w:szCs w:val="72"/>
    </w:rPr>
  </w:style>
  <w:style w:type="paragraph" w:customStyle="1" w:styleId="WAR">
    <w:name w:val="WAR"/>
    <w:basedOn w:val="Normal"/>
    <w:qFormat/>
    <w:rsid w:val="00191A24"/>
    <w:rPr>
      <w:bCs/>
      <w:color w:val="F9A456"/>
      <w:sz w:val="48"/>
      <w:szCs w:val="48"/>
    </w:rPr>
  </w:style>
  <w:style w:type="paragraph" w:customStyle="1" w:styleId="WAEMLtitlepagesubhead">
    <w:name w:val="WAEML title page subhead"/>
    <w:basedOn w:val="Normal"/>
    <w:qFormat/>
    <w:rsid w:val="00191A24"/>
    <w:rPr>
      <w:b/>
      <w:bCs/>
      <w:color w:val="F9A456"/>
      <w:sz w:val="48"/>
      <w:szCs w:val="48"/>
    </w:rPr>
  </w:style>
  <w:style w:type="paragraph" w:customStyle="1" w:styleId="WAEMLH1">
    <w:name w:val="WAEML H1"/>
    <w:basedOn w:val="Heading2"/>
    <w:autoRedefine/>
    <w:qFormat/>
    <w:rsid w:val="00B9602A"/>
    <w:pPr>
      <w:spacing w:before="400" w:after="120"/>
    </w:pPr>
    <w:rPr>
      <w:b/>
      <w:color w:val="E2066F"/>
      <w:sz w:val="36"/>
      <w:szCs w:val="36"/>
    </w:rPr>
  </w:style>
  <w:style w:type="paragraph" w:customStyle="1" w:styleId="WAEMLH2">
    <w:name w:val="WAEML H2"/>
    <w:basedOn w:val="Heading4"/>
    <w:qFormat/>
    <w:rsid w:val="00134B92"/>
    <w:pPr>
      <w:tabs>
        <w:tab w:val="left" w:pos="7655"/>
      </w:tabs>
      <w:spacing w:before="400" w:after="80"/>
    </w:pPr>
    <w:rPr>
      <w:color w:val="E2066F"/>
      <w:sz w:val="30"/>
      <w:szCs w:val="30"/>
    </w:rPr>
  </w:style>
  <w:style w:type="paragraph" w:customStyle="1" w:styleId="WAEMLH3">
    <w:name w:val="WAEML H3"/>
    <w:basedOn w:val="Heading3"/>
    <w:qFormat/>
    <w:rsid w:val="00134B92"/>
    <w:pPr>
      <w:spacing w:before="400" w:after="80"/>
    </w:pPr>
    <w:rPr>
      <w:color w:val="492A83" w:themeColor="text2"/>
      <w:sz w:val="26"/>
      <w:szCs w:val="26"/>
    </w:rPr>
  </w:style>
  <w:style w:type="paragraph" w:customStyle="1" w:styleId="WAEMLH4">
    <w:name w:val="WAEML H4"/>
    <w:basedOn w:val="Heading5"/>
    <w:qFormat/>
    <w:rsid w:val="00134B92"/>
    <w:pPr>
      <w:spacing w:before="400" w:after="80"/>
    </w:pPr>
    <w:rPr>
      <w:color w:val="272626"/>
      <w:sz w:val="24"/>
      <w:szCs w:val="24"/>
    </w:rPr>
  </w:style>
  <w:style w:type="paragraph" w:customStyle="1" w:styleId="WAEMLfeatureboxgrey">
    <w:name w:val="WAEML feature box grey"/>
    <w:basedOn w:val="FeatureBoxBody"/>
    <w:qFormat/>
    <w:rsid w:val="00134B92"/>
    <w:pPr>
      <w:pBdr>
        <w:top w:val="single" w:sz="4" w:space="14" w:color="F2F2F2" w:themeColor="background1" w:themeShade="F2"/>
        <w:left w:val="single" w:sz="4" w:space="14" w:color="F2F2F2" w:themeColor="background1" w:themeShade="F2"/>
        <w:bottom w:val="single" w:sz="4" w:space="14" w:color="F2F2F2" w:themeColor="background1" w:themeShade="F2"/>
        <w:right w:val="single" w:sz="4" w:space="14" w:color="F2F2F2" w:themeColor="background1" w:themeShade="F2"/>
      </w:pBdr>
      <w:shd w:val="clear" w:color="auto" w:fill="F2F2F2" w:themeFill="background1" w:themeFillShade="F2"/>
      <w:spacing w:after="120"/>
    </w:pPr>
    <w:rPr>
      <w:color w:val="404040"/>
    </w:rPr>
  </w:style>
  <w:style w:type="paragraph" w:customStyle="1" w:styleId="WAEMLfeatureboxheader">
    <w:name w:val="WAEML feature box header"/>
    <w:basedOn w:val="Normal"/>
    <w:qFormat/>
    <w:rsid w:val="00191A24"/>
    <w:pPr>
      <w:pBdr>
        <w:top w:val="single" w:sz="4" w:space="14" w:color="F2F2F2" w:themeColor="background1" w:themeShade="F2"/>
        <w:left w:val="single" w:sz="4" w:space="14" w:color="F2F2F2" w:themeColor="background1" w:themeShade="F2"/>
        <w:bottom w:val="single" w:sz="4" w:space="14" w:color="F2F2F2" w:themeColor="background1" w:themeShade="F2"/>
        <w:right w:val="single" w:sz="4" w:space="14" w:color="F2F2F2" w:themeColor="background1" w:themeShade="F2"/>
      </w:pBdr>
      <w:shd w:val="clear" w:color="auto" w:fill="F2F2F2" w:themeFill="background1" w:themeFillShade="F2"/>
      <w:spacing w:after="80"/>
      <w:ind w:left="284" w:right="284"/>
    </w:pPr>
    <w:rPr>
      <w:b/>
      <w:color w:val="E2066F"/>
      <w:sz w:val="26"/>
      <w:szCs w:val="26"/>
    </w:rPr>
  </w:style>
  <w:style w:type="paragraph" w:customStyle="1" w:styleId="Style1">
    <w:name w:val="Style1"/>
    <w:basedOn w:val="Normal"/>
    <w:qFormat/>
    <w:rsid w:val="00191A24"/>
    <w:rPr>
      <w:color w:val="FFFFFF" w:themeColor="background1"/>
      <w:sz w:val="84"/>
      <w:szCs w:val="84"/>
    </w:rPr>
  </w:style>
  <w:style w:type="paragraph" w:customStyle="1" w:styleId="WAEMLreporttitleWHITE">
    <w:name w:val="WAEML report title WHITE"/>
    <w:basedOn w:val="Normal"/>
    <w:autoRedefine/>
    <w:qFormat/>
    <w:rsid w:val="00191A24"/>
    <w:rPr>
      <w:color w:val="FFFFFF" w:themeColor="background1"/>
      <w:sz w:val="84"/>
      <w:szCs w:val="84"/>
    </w:rPr>
  </w:style>
  <w:style w:type="table" w:styleId="TableGrid">
    <w:name w:val="Table Grid"/>
    <w:basedOn w:val="TableNormal"/>
    <w:uiPriority w:val="39"/>
    <w:rsid w:val="006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rsid w:val="006A7D26"/>
    <w:rPr>
      <w:b/>
      <w:bCs/>
      <w:smallCaps/>
      <w:color w:val="F9A356" w:themeColor="accent1"/>
      <w:spacing w:val="5"/>
    </w:rPr>
  </w:style>
  <w:style w:type="paragraph" w:customStyle="1" w:styleId="WAEMLMemoHeader">
    <w:name w:val="WAEML Memo Header"/>
    <w:basedOn w:val="Heading1"/>
    <w:autoRedefine/>
    <w:qFormat/>
    <w:rsid w:val="004E2638"/>
    <w:rPr>
      <w:color w:val="4D2A84"/>
    </w:rPr>
  </w:style>
  <w:style w:type="paragraph" w:customStyle="1" w:styleId="WAEMLH1Purple">
    <w:name w:val="WAEML H1 Purple"/>
    <w:basedOn w:val="Heading2"/>
    <w:autoRedefine/>
    <w:qFormat/>
    <w:rsid w:val="001543B0"/>
    <w:pPr>
      <w:spacing w:before="400" w:after="120"/>
      <w:jc w:val="both"/>
    </w:pPr>
    <w:rPr>
      <w:color w:val="auto"/>
      <w:sz w:val="24"/>
      <w:szCs w:val="36"/>
    </w:rPr>
  </w:style>
  <w:style w:type="character" w:styleId="Hyperlink">
    <w:name w:val="Hyperlink"/>
    <w:basedOn w:val="DefaultParagraphFont"/>
    <w:rsid w:val="004F5DD8"/>
    <w:rPr>
      <w:color w:val="441B66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5DD8"/>
    <w:rPr>
      <w:rFonts w:ascii="Calibri" w:hAnsi="Calibri" w:cs="Corbel"/>
      <w:color w:val="343433"/>
      <w:sz w:val="22"/>
      <w:szCs w:val="22"/>
      <w:lang w:val="en-US"/>
    </w:rPr>
  </w:style>
  <w:style w:type="paragraph" w:customStyle="1" w:styleId="xmsonormal">
    <w:name w:val="x_msonormal"/>
    <w:basedOn w:val="Normal"/>
    <w:rsid w:val="00374E53"/>
    <w:pPr>
      <w:tabs>
        <w:tab w:val="clear" w:pos="567"/>
      </w:tabs>
      <w:suppressAutoHyphens w:val="0"/>
      <w:autoSpaceDE/>
      <w:autoSpaceDN/>
      <w:adjustRightInd/>
      <w:spacing w:after="0" w:line="240" w:lineRule="auto"/>
      <w:textAlignment w:val="auto"/>
    </w:pPr>
    <w:rPr>
      <w:rFonts w:cs="Calibri"/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A9"/>
    <w:rPr>
      <w:rFonts w:ascii="Segoe UI" w:hAnsi="Segoe UI" w:cs="Segoe UI"/>
      <w:color w:val="343433"/>
      <w:sz w:val="18"/>
      <w:szCs w:val="18"/>
      <w:lang w:val="en-US"/>
    </w:rPr>
  </w:style>
  <w:style w:type="character" w:customStyle="1" w:styleId="time-commitment">
    <w:name w:val="time-commitment"/>
    <w:basedOn w:val="DefaultParagraphFont"/>
    <w:rsid w:val="009B2E50"/>
  </w:style>
  <w:style w:type="character" w:customStyle="1" w:styleId="time-needed">
    <w:name w:val="time-needed"/>
    <w:basedOn w:val="DefaultParagraphFont"/>
    <w:rsid w:val="009B2E50"/>
  </w:style>
  <w:style w:type="character" w:customStyle="1" w:styleId="time-availability">
    <w:name w:val="time-availability"/>
    <w:basedOn w:val="DefaultParagraphFont"/>
    <w:rsid w:val="009B2E50"/>
  </w:style>
  <w:style w:type="paragraph" w:styleId="NormalWeb">
    <w:name w:val="Normal (Web)"/>
    <w:basedOn w:val="Normal"/>
    <w:uiPriority w:val="99"/>
    <w:semiHidden/>
    <w:unhideWhenUsed/>
    <w:rsid w:val="009B2E50"/>
    <w:pPr>
      <w:tabs>
        <w:tab w:val="clear" w:pos="567"/>
      </w:tabs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B2E50"/>
    <w:rPr>
      <w:b/>
      <w:bCs/>
    </w:rPr>
  </w:style>
  <w:style w:type="character" w:customStyle="1" w:styleId="flag-throbber">
    <w:name w:val="flag-throbber"/>
    <w:basedOn w:val="DefaultParagraphFont"/>
    <w:rsid w:val="009B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3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73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303">
              <w:marLeft w:val="0"/>
              <w:marRight w:val="0"/>
              <w:marTop w:val="405"/>
              <w:marBottom w:val="0"/>
              <w:divBdr>
                <w:top w:val="single" w:sz="18" w:space="20" w:color="A5D867"/>
                <w:left w:val="none" w:sz="0" w:space="0" w:color="auto"/>
                <w:bottom w:val="none" w:sz="0" w:space="20" w:color="auto"/>
                <w:right w:val="none" w:sz="0" w:space="0" w:color="auto"/>
              </w:divBdr>
              <w:divsChild>
                <w:div w:id="94754800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8663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17543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059">
              <w:marLeft w:val="0"/>
              <w:marRight w:val="-199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1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4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mensaidem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EML tje,">
  <a:themeElements>
    <a:clrScheme name="WAEML">
      <a:dk1>
        <a:srgbClr val="E2066F"/>
      </a:dk1>
      <a:lt1>
        <a:srgbClr val="FFFFFF"/>
      </a:lt1>
      <a:dk2>
        <a:srgbClr val="492A83"/>
      </a:dk2>
      <a:lt2>
        <a:srgbClr val="DDD6D3"/>
      </a:lt2>
      <a:accent1>
        <a:srgbClr val="F9A356"/>
      </a:accent1>
      <a:accent2>
        <a:srgbClr val="769CD1"/>
      </a:accent2>
      <a:accent3>
        <a:srgbClr val="DB5462"/>
      </a:accent3>
      <a:accent4>
        <a:srgbClr val="F38DA1"/>
      </a:accent4>
      <a:accent5>
        <a:srgbClr val="441B66"/>
      </a:accent5>
      <a:accent6>
        <a:srgbClr val="E1056E"/>
      </a:accent6>
      <a:hlink>
        <a:srgbClr val="441B66"/>
      </a:hlink>
      <a:folHlink>
        <a:srgbClr val="441B6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EML tje," id="{022828FB-6F18-6C48-A18D-83C14B22D167}" vid="{9D99A75F-1F59-164F-9894-3DB57EBBD28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Kingfisher Creative</dc:creator>
  <cp:keywords/>
  <dc:description/>
  <cp:lastModifiedBy>Julie Watson</cp:lastModifiedBy>
  <cp:revision>5</cp:revision>
  <cp:lastPrinted>2021-05-27T12:36:00Z</cp:lastPrinted>
  <dcterms:created xsi:type="dcterms:W3CDTF">2021-05-31T11:30:00Z</dcterms:created>
  <dcterms:modified xsi:type="dcterms:W3CDTF">2021-06-10T12:00:00Z</dcterms:modified>
</cp:coreProperties>
</file>